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71" w:rsidRPr="004F0650" w:rsidRDefault="00FF0B01" w:rsidP="00E8597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4"/>
        </w:rPr>
      </w:pPr>
      <w:r w:rsidRPr="004F0650">
        <w:rPr>
          <w:rFonts w:ascii="Arial" w:hAnsi="Arial" w:cs="Arial"/>
          <w:b/>
          <w:bCs/>
          <w:noProof/>
          <w:sz w:val="28"/>
          <w:szCs w:val="24"/>
        </w:rPr>
        <w:t>ZENGİN SÜT</w:t>
      </w:r>
      <w:r w:rsidR="002B44F1" w:rsidRPr="004F0650">
        <w:rPr>
          <w:rFonts w:ascii="Arial" w:hAnsi="Arial" w:cs="Arial"/>
          <w:b/>
          <w:bCs/>
          <w:noProof/>
          <w:sz w:val="28"/>
          <w:szCs w:val="24"/>
        </w:rPr>
        <w:t xml:space="preserve"> ÜRÜNLERİ GIDA  BESİCİLİK TARIM ÜRÜNLERİ  DEPOCULUK MADENCİLİK İNŞAAT SAN. TİC.LTD. ŞTİ. </w:t>
      </w:r>
    </w:p>
    <w:p w:rsidR="00E85971" w:rsidRPr="002B44F1" w:rsidRDefault="00DD68AB" w:rsidP="00E85971">
      <w:pPr>
        <w:jc w:val="center"/>
        <w:outlineLvl w:val="0"/>
        <w:rPr>
          <w:rFonts w:ascii="Arial" w:eastAsia="Times New Roman" w:hAnsi="Arial" w:cs="Arial"/>
          <w:b/>
          <w:bCs/>
          <w:noProof/>
          <w:color w:val="010101"/>
          <w:kern w:val="36"/>
          <w:sz w:val="28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10101"/>
          <w:kern w:val="36"/>
          <w:sz w:val="28"/>
          <w:szCs w:val="24"/>
          <w:lang w:eastAsia="tr-TR"/>
        </w:rPr>
        <w:t xml:space="preserve">BİLGİ GÜVENLİĞİ </w:t>
      </w:r>
      <w:r w:rsidR="00E85971" w:rsidRPr="002B44F1">
        <w:rPr>
          <w:rFonts w:ascii="Arial" w:eastAsia="Times New Roman" w:hAnsi="Arial" w:cs="Arial"/>
          <w:b/>
          <w:bCs/>
          <w:noProof/>
          <w:color w:val="010101"/>
          <w:kern w:val="36"/>
          <w:sz w:val="28"/>
          <w:szCs w:val="24"/>
          <w:lang w:eastAsia="tr-TR"/>
        </w:rPr>
        <w:t>POLİTİKASI</w:t>
      </w:r>
      <w:bookmarkStart w:id="0" w:name="a1"/>
      <w:bookmarkEnd w:id="0"/>
    </w:p>
    <w:p w:rsidR="0075709E" w:rsidRDefault="0075709E"/>
    <w:p w:rsidR="00DD68AB" w:rsidRDefault="00DD68AB" w:rsidP="00DD68AB">
      <w:pPr>
        <w:pStyle w:val="NormalWeb"/>
        <w:spacing w:line="276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ZENGİN SÜT  ÜRÜNLERİ  ( Zengin Süt )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Yönetimi , organizasyonun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sorumluluğu altında  bulunan bilgileri korumak için güvenlik önlemlerini  yerine  getirmenin önemini ve ihtiyacını  vurgular  . Çok gizli ve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gizli  şirket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 bilgisinin yetkilendirilmiş kullanıcıların kullanımına sunulması için gerekli  önlemlerin alınmış olması  şarttır. Teknik yollarla elde  edilebilen güvenlik seviyesi  sınırlıdır, dolayısıyla uygun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yönetim , iş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akışları ve  prosedürler ile desteklenmelidir.  </w:t>
      </w: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Gizlilik :  Bilginin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sadece yetkili kişiler  tarafından erişilebilir olmasını ifade etmektedir. </w:t>
      </w: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Bütünlük  : Bilginin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doğruluğunu ve  tamlığını olumsuz etkileyecek  değişikliklere karşı  korunmasını ifade  etmektedir.  </w:t>
      </w: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Erişebilirlik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 : Bilginin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yetkili kullanıcılar  tarafından gerektiğinde  erişilebilir olmasını  ifade etmektedir.  </w:t>
      </w: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Bilgilerin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gizliliği , bütünlüğü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 ve  erişilebilirliği  ,Zengin Süt ‘ün temel  hedeflerinden  birisidir. Şirketteki  tüm iş  birimleri ve  ilgili 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taraflar  ,  gerçekleştirdikleri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 faaliyetlerde  bu ilkelere dikkat edeceklerdir. </w:t>
      </w:r>
      <w:r w:rsidR="004F0650">
        <w:rPr>
          <w:rFonts w:ascii="Arial" w:hAnsi="Arial" w:cs="Arial"/>
          <w:color w:val="333333"/>
          <w:sz w:val="22"/>
          <w:szCs w:val="22"/>
        </w:rPr>
        <w:t xml:space="preserve">Tüm Zengin Süt  personeli  ve  üçüncü taraf  </w:t>
      </w:r>
      <w:proofErr w:type="gramStart"/>
      <w:r w:rsidR="004F0650">
        <w:rPr>
          <w:rFonts w:ascii="Arial" w:hAnsi="Arial" w:cs="Arial"/>
          <w:color w:val="333333"/>
          <w:sz w:val="22"/>
          <w:szCs w:val="22"/>
        </w:rPr>
        <w:t>personel  , her</w:t>
      </w:r>
      <w:proofErr w:type="gramEnd"/>
      <w:r w:rsidR="004F0650">
        <w:rPr>
          <w:rFonts w:ascii="Arial" w:hAnsi="Arial" w:cs="Arial"/>
          <w:color w:val="333333"/>
          <w:sz w:val="22"/>
          <w:szCs w:val="22"/>
        </w:rPr>
        <w:t xml:space="preserve"> seviyeden  , bilgi  güvenliği  istem  gereksinimlerini yerine  getirmekte ve  sistemin etkinliğini  arttırmak  için  faaliyetler  yürütmektedir.  </w:t>
      </w: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DD68AB" w:rsidRDefault="00DD68AB" w:rsidP="00E8597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bookmarkStart w:id="1" w:name="_GoBack"/>
      <w:bookmarkEnd w:id="1"/>
    </w:p>
    <w:sectPr w:rsidR="00DD68AB" w:rsidSect="00DD68A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5F5F"/>
    <w:multiLevelType w:val="hybridMultilevel"/>
    <w:tmpl w:val="084EFF6C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971"/>
    <w:rsid w:val="002B44F1"/>
    <w:rsid w:val="004F0650"/>
    <w:rsid w:val="0075709E"/>
    <w:rsid w:val="00DD68AB"/>
    <w:rsid w:val="00E54A21"/>
    <w:rsid w:val="00E85971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47D4-8977-42D7-BCDD-976D775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9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48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vedatarman</dc:creator>
  <cp:lastModifiedBy>Nilgün</cp:lastModifiedBy>
  <cp:revision>5</cp:revision>
  <cp:lastPrinted>2021-08-06T14:44:00Z</cp:lastPrinted>
  <dcterms:created xsi:type="dcterms:W3CDTF">2020-12-08T09:41:00Z</dcterms:created>
  <dcterms:modified xsi:type="dcterms:W3CDTF">2021-08-06T14:45:00Z</dcterms:modified>
</cp:coreProperties>
</file>